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Общая гигиена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04:25 МСК · База обновлена: 25.07.2026, 04:09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ОБЕСПЕЧЕННОСТЬ НАСЕЛЕНИЯ СТАЦИОНАРНОЙ МЕДИЦИНСКОЙ ПОМОЩЬЮ ОПРЕДЕЛЯЕТСЯ ЧИСЛОМ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граждан, нуждающихся в госпитализации на 10000 жителей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коек на 10000 жителей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пролеченных за год больных на 1000 жителей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стационаров на 10000 жителей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коек на 10000 жителей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К ВЕДУЩИМ КРИТЕРИЯМ УДОБОЧИТАЕМОСТИ ПРИ ЧТЕНИИ ХУДОЖЕСТВЕННОЙ ЛИТЕРАТУРЫ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качество воспроизведения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скорость выбора необходимой информации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скорость чтения, степень утомления зрительного анализатора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длительность чтения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скорость чтения, степень утомления зрительного анализатора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НОРМИРУЕМЫМ ПОКАЗАТЕЛЕМ ШУМА ОТ РАБОТАЮЩЕГО ОБОРУДОВАНИЯ, В ТОМ ЧИСЛЕ ВЕНТИЛЯЦИОННОГО, В АПТЕЧНЫХ УЧРЕЖДЕНИЯХ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уровень звукового давления в октавных полосах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мощность энергии звука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ускорение звука в октавных полосах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уровень звука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уровень звука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МЕХАНИЗМОМ БИОЛОГИЧЕСКОГО ДЕЙСТВИЯ ХЛОРОРГАНИЧЕСКИХ ПЕСТИЦИДОВ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угнетение активности холинэстеразы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образование метгемоглобина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блокада дыхательных ферментов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блокада SH-групп тиоловых ферментов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блокада дыхательных ферментов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ЗОНА МАКСИМАЛЬНОГО ЗАГРЯЗНЕНИЯ ПРИЗЕМНОГО СЛОЯ ВОЗДУХА (В ЗОНЕ ДЫХАНИЯ ЧЕЛОВЕКА) ПРИ ВЫСОКОМ И ГОРЯЧЕМ ВЫБРОСЕ НАХОДИТСЯ В ПРЕДЕЛАХ РАССТОЯНИЯ, РАВНОГО ____ КРАТНОЙ ВЫСОТЕ ТРУБЫ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5-10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20-50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5-20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10-40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10-40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ПРИ ИСПОЛЬЗОВАНИИ ИНТЕГРАЛЬНОГО ПОКАЗАТЕЛЯ ДЛЯ ОЦЕНКИ МИКРОКЛИМАТА, КАКОЙ ИЗ ОТДЕЛЬНЫХ ЕГО ПОКАЗАТЕЛЕЙ ЯВЛЯЕТСЯ НЕЗАВИСИМЫМ КРИТЕРИЕМ ДЛЯ ОЦЕНКИ СТЕПЕНИ ВРЕДНОСТИ И ОПАСНОСТИ ВНЕШНЕЙ СРЕДЫ?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тепловое излучение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температура воздуха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подвижность воздуха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влажность воздуха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тепловое излучение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ЗА НЕЗАКОННЫЙ ОБОРОТ РАДИОАКТИВНЫХ ВЕЩЕСТВ И ИСТОЧНИКОВ ИОНИЗИРУЮЩИХ ИЗЛУЧЕНИЙ ПРЕДУСМОТРЕНЫ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конфискации имущества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штрафы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уголовные наказания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административные наказания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уголовные наказания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В СОЛЯРИЯХ НЕ ДОПУСКАЕТСЯ ПРИСУТСТВИЕ В СПЕКТРЕ УЛЬТРАФИОЛЕТОВОГО ИЗЛУЧЕНИЯ ДИАПАЗОНА ДЛИН ВОЛН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УФ-А2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УФ-В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УФ-А1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УФ-С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УФ-С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ОСНОВНОЙ ЗАДАЧЕЙ ДЕЯТЕЛЬНОСТИ ЦЕНТРА ЗДОРОВЬЯ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издательская деятельность и взаимодействие со СМИ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контроль профилактической работы врачей района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индивидуальная коррекция воздействия факторов риска неинфекционных заболеваний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санитарное просвещение населения по профилактике массовых неинфекционных заболеваний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индивидуальная коррекция воздействия факторов риска неинфекционных заболеваний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ДЛЯ ОЦЕНКИ ЭФФЕКТИВНОСТИ ЛЕЧЕБНО-ОЗДОРОВИТЕЛЬНЫХ МЕРОПРИЯТИЙ, ПРОВЕДЕННЫХ В ДОШКОЛЬНОЙ ОРГАНИЗАЦИИ, СЛЕДУЕТ ИСПОЛЬЗОВАТЬ ПОКАЗАТЕЛЬ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числа детей, взятых на диспансерный учет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полноты охвата детей медицинскими осмотрами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доли групп заболеваний в структуре заболеваемости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числа случаев заболеваний на 100 детей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числа случаев заболеваний на 100 детей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Общая гигиена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